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A3" w:rsidRPr="002D6527" w:rsidRDefault="00304BA3" w:rsidP="00304BA3">
      <w:pPr>
        <w:tabs>
          <w:tab w:val="left" w:pos="0"/>
        </w:tabs>
        <w:suppressAutoHyphens/>
        <w:spacing w:line="480" w:lineRule="auto"/>
        <w:rPr>
          <w:b/>
          <w:sz w:val="28"/>
          <w:szCs w:val="28"/>
        </w:rPr>
      </w:pPr>
      <w:r w:rsidRPr="002D6527">
        <w:rPr>
          <w:b/>
          <w:sz w:val="28"/>
          <w:szCs w:val="28"/>
        </w:rPr>
        <w:t>Lab Exercise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9.1 </w:t>
      </w:r>
      <w:r w:rsidRPr="002D6527">
        <w:rPr>
          <w:b/>
          <w:sz w:val="28"/>
          <w:szCs w:val="28"/>
        </w:rPr>
        <w:t>:</w:t>
      </w:r>
      <w:proofErr w:type="gramEnd"/>
      <w:r w:rsidRPr="002D6527">
        <w:rPr>
          <w:b/>
          <w:sz w:val="28"/>
          <w:szCs w:val="28"/>
        </w:rPr>
        <w:t xml:space="preserve"> Exploring Oracle’s Authorization System</w:t>
      </w:r>
    </w:p>
    <w:p w:rsidR="00304BA3" w:rsidRDefault="00304BA3" w:rsidP="00304BA3">
      <w:pPr>
        <w:numPr>
          <w:ilvl w:val="0"/>
          <w:numId w:val="1"/>
        </w:numPr>
        <w:tabs>
          <w:tab w:val="left" w:pos="0"/>
        </w:tabs>
        <w:suppressAutoHyphens/>
        <w:spacing w:line="480" w:lineRule="auto"/>
      </w:pPr>
      <w:r>
        <w:t xml:space="preserve">If you have not already done so, create the Worker-Department-Project-Assign database, as directed in the lab exercise at the end of chapter 5. </w:t>
      </w:r>
      <w:r w:rsidR="00CE34BC">
        <w:t>You will find the DDL and Insert statements in a file in this folder.</w:t>
      </w:r>
      <w:bookmarkStart w:id="0" w:name="_GoBack"/>
      <w:bookmarkEnd w:id="0"/>
    </w:p>
    <w:p w:rsidR="00304BA3" w:rsidRDefault="00304BA3" w:rsidP="00304BA3">
      <w:pPr>
        <w:numPr>
          <w:ilvl w:val="0"/>
          <w:numId w:val="1"/>
        </w:numPr>
        <w:tabs>
          <w:tab w:val="left" w:pos="0"/>
        </w:tabs>
        <w:suppressAutoHyphens/>
        <w:spacing w:line="480" w:lineRule="auto"/>
      </w:pPr>
      <w:r>
        <w:t>As you do each of the following, draw and modify an authorization graph by hand or by using a drawing tool, showing the privileges given.</w:t>
      </w:r>
    </w:p>
    <w:p w:rsidR="00304BA3" w:rsidRDefault="00304BA3" w:rsidP="00304BA3">
      <w:pPr>
        <w:tabs>
          <w:tab w:val="left" w:pos="0"/>
        </w:tabs>
        <w:suppressAutoHyphens/>
        <w:spacing w:line="480" w:lineRule="auto"/>
        <w:ind w:left="360"/>
      </w:pPr>
      <w:r>
        <w:t>(a) Create five users, U100, U101, U102, U103, and U104</w:t>
      </w:r>
    </w:p>
    <w:p w:rsidR="00304BA3" w:rsidRDefault="00304BA3" w:rsidP="00304BA3">
      <w:pPr>
        <w:numPr>
          <w:ilvl w:val="0"/>
          <w:numId w:val="2"/>
        </w:numPr>
        <w:tabs>
          <w:tab w:val="left" w:pos="0"/>
        </w:tabs>
        <w:suppressAutoHyphens/>
        <w:spacing w:line="480" w:lineRule="auto"/>
      </w:pPr>
      <w:r>
        <w:t>Give user U100 all privileges on all tables, with grant option.</w:t>
      </w:r>
    </w:p>
    <w:p w:rsidR="00304BA3" w:rsidRPr="0034245F" w:rsidRDefault="00304BA3" w:rsidP="00304BA3">
      <w:pPr>
        <w:numPr>
          <w:ilvl w:val="0"/>
          <w:numId w:val="2"/>
        </w:numPr>
        <w:tabs>
          <w:tab w:val="left" w:pos="0"/>
        </w:tabs>
        <w:suppressAutoHyphens/>
        <w:spacing w:line="480" w:lineRule="auto"/>
      </w:pPr>
      <w:r>
        <w:t>Connect as U100 and pass the read privilege on all four tables to U101 and U102, with grant option.</w:t>
      </w:r>
    </w:p>
    <w:p w:rsidR="00304BA3" w:rsidRDefault="00304BA3" w:rsidP="00304BA3">
      <w:pPr>
        <w:numPr>
          <w:ilvl w:val="0"/>
          <w:numId w:val="2"/>
        </w:numPr>
        <w:tabs>
          <w:tab w:val="left" w:pos="0"/>
        </w:tabs>
        <w:suppressAutoHyphens/>
        <w:spacing w:line="480" w:lineRule="auto"/>
      </w:pPr>
      <w:r>
        <w:t>Still acting as U100, pass the read privilege on Worker to U103 and U104, without the grant option.</w:t>
      </w:r>
    </w:p>
    <w:p w:rsidR="00304BA3" w:rsidRDefault="00304BA3" w:rsidP="00304BA3">
      <w:pPr>
        <w:numPr>
          <w:ilvl w:val="0"/>
          <w:numId w:val="2"/>
        </w:numPr>
        <w:tabs>
          <w:tab w:val="left" w:pos="0"/>
        </w:tabs>
        <w:suppressAutoHyphens/>
        <w:spacing w:line="480" w:lineRule="auto"/>
      </w:pPr>
      <w:r>
        <w:t>Connect as U101 and pass the read privilege on Worker to U103 and U104, without the grant option.</w:t>
      </w:r>
    </w:p>
    <w:p w:rsidR="00304BA3" w:rsidRDefault="00304BA3" w:rsidP="00304BA3">
      <w:pPr>
        <w:numPr>
          <w:ilvl w:val="0"/>
          <w:numId w:val="2"/>
        </w:numPr>
        <w:tabs>
          <w:tab w:val="left" w:pos="0"/>
        </w:tabs>
        <w:suppressAutoHyphens/>
        <w:spacing w:line="480" w:lineRule="auto"/>
      </w:pPr>
      <w:r>
        <w:t xml:space="preserve">Connect as U100 and revoke all privileges you granted to U101. </w:t>
      </w:r>
    </w:p>
    <w:p w:rsidR="00304BA3" w:rsidRDefault="00304BA3" w:rsidP="00304BA3">
      <w:pPr>
        <w:numPr>
          <w:ilvl w:val="0"/>
          <w:numId w:val="2"/>
        </w:numPr>
        <w:tabs>
          <w:tab w:val="left" w:pos="0"/>
        </w:tabs>
        <w:suppressAutoHyphens/>
        <w:spacing w:line="480" w:lineRule="auto"/>
      </w:pPr>
      <w:r>
        <w:t xml:space="preserve">From the graph, determine what privileges, if any, the remaining users should still have. </w:t>
      </w:r>
    </w:p>
    <w:p w:rsidR="00304BA3" w:rsidRDefault="00304BA3" w:rsidP="00304BA3">
      <w:pPr>
        <w:numPr>
          <w:ilvl w:val="0"/>
          <w:numId w:val="2"/>
        </w:numPr>
        <w:tabs>
          <w:tab w:val="left" w:pos="0"/>
        </w:tabs>
        <w:suppressAutoHyphens/>
        <w:spacing w:line="480" w:lineRule="auto"/>
      </w:pPr>
      <w:r>
        <w:t>Test these privileges using appropriate SQL commands.</w:t>
      </w:r>
    </w:p>
    <w:p w:rsidR="00984506" w:rsidRDefault="00984506"/>
    <w:sectPr w:rsidR="009845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09A4"/>
    <w:multiLevelType w:val="hybridMultilevel"/>
    <w:tmpl w:val="97B0E9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D00706"/>
    <w:multiLevelType w:val="hybridMultilevel"/>
    <w:tmpl w:val="1D163C0C"/>
    <w:lvl w:ilvl="0" w:tplc="0EDC6D00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BA3"/>
    <w:rsid w:val="00304BA3"/>
    <w:rsid w:val="00984506"/>
    <w:rsid w:val="00CE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2</cp:revision>
  <dcterms:created xsi:type="dcterms:W3CDTF">2011-02-05T22:33:00Z</dcterms:created>
  <dcterms:modified xsi:type="dcterms:W3CDTF">2011-02-05T22:33:00Z</dcterms:modified>
</cp:coreProperties>
</file>